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C5" w:rsidRDefault="002D4FD1" w:rsidP="002D4FD1">
      <w:pPr>
        <w:jc w:val="center"/>
        <w:rPr>
          <w:rStyle w:val="a3"/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Style w:val="a3"/>
          <w:rFonts w:ascii="Verdana" w:hAnsi="Verdana"/>
          <w:color w:val="000000"/>
          <w:sz w:val="20"/>
          <w:szCs w:val="20"/>
          <w:shd w:val="clear" w:color="auto" w:fill="FFFFFF"/>
        </w:rPr>
        <w:t>ПАМЯТКА ДЛЯ ДЕТЕЙ И РОДИТЕЛЕЙ ПО ПРОФИЛАКТИКЕ ОТРАВЛЕНИЯ УГАРНЫМ ГАЗОМ.</w:t>
      </w:r>
    </w:p>
    <w:p w:rsidR="002D4FD1" w:rsidRDefault="002D4FD1" w:rsidP="004D47AF">
      <w:r>
        <w:rPr>
          <w:rFonts w:ascii="Verdana" w:hAnsi="Verdana"/>
          <w:b/>
          <w:bCs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>
            <wp:extent cx="2728569" cy="4118457"/>
            <wp:effectExtent l="0" t="0" r="0" b="0"/>
            <wp:docPr id="1" name="Рисунок 1" descr="C:\Users\Ольга Григорьевна\Desktop\уга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Григорьевна\Desktop\уга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249" cy="4124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47AF">
        <w:rPr>
          <w:rFonts w:ascii="Verdana" w:hAnsi="Verdana"/>
          <w:b/>
          <w:bCs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>
            <wp:extent cx="2392071" cy="4117654"/>
            <wp:effectExtent l="0" t="0" r="8255" b="0"/>
            <wp:docPr id="4" name="Рисунок 4" descr="C:\Users\Ольга Григорьевна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ьга Григорьевна\Desktop\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781" cy="4129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47AF">
        <w:rPr>
          <w:rFonts w:ascii="Verdana" w:hAnsi="Verdana"/>
          <w:b/>
          <w:bCs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>
            <wp:extent cx="5064075" cy="2728570"/>
            <wp:effectExtent l="0" t="0" r="3810" b="0"/>
            <wp:docPr id="5" name="Рисунок 5" descr="C:\Users\Ольга Григорьевна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ьга Григорьевна\Desktop\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138" cy="273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7AF" w:rsidRPr="004D47AF" w:rsidRDefault="004D47AF" w:rsidP="004D47A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D47A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Угарный газ</w:t>
      </w:r>
      <w:r w:rsidRPr="004D47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(«тихий убийца») является ядовитым газом, который не имеет запаха и вкуса. Вдыхание угарного газа опасно и может окончиться летальным исходом.</w:t>
      </w:r>
    </w:p>
    <w:p w:rsidR="004D47AF" w:rsidRPr="004D47AF" w:rsidRDefault="004D47AF" w:rsidP="004D47A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D47AF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Причины отравления угарным газом: </w:t>
      </w:r>
      <w:r w:rsidRPr="004D47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неисправность или неправильное использование газового оборудования или дымоходов.</w:t>
      </w:r>
    </w:p>
    <w:p w:rsidR="004D47AF" w:rsidRPr="004D47AF" w:rsidRDefault="004D47AF" w:rsidP="004D47A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D47AF">
        <w:rPr>
          <w:rStyle w:val="a3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Симптомы и признаки отравления угарным газом:</w:t>
      </w:r>
      <w:r w:rsidRPr="004D47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головная боль, тошнота, головокружение, усталость и сонливость, боль в животе, отдышка и затрудненное дыхание.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rStyle w:val="a3"/>
          <w:color w:val="000000" w:themeColor="text1"/>
        </w:rPr>
        <w:lastRenderedPageBreak/>
        <w:t>Профилактика отравления угарным газом: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соблюдайте правила пользования газом в быту;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никогда не используйте газовые печи и плиты для обогрева вашего дома;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никогда не используйте негабаритную посуду на газовой плите, не размещайте фольгу вокруг горелок;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кухня должна хорошо проветриваться, не блокируйте вентиляционные отверстия;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не спите в комнате с работающим газовым прибором;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поддерживайте в исправном состоянии дымоходы, газовое оборудование;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-для ремонта газового оборудования привлекайте только специализированные организации;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 xml:space="preserve">— не забывайте предоставлять доступ специализированным организациям для проверки ВКГО и ВДГО, </w:t>
      </w:r>
      <w:proofErr w:type="spellStart"/>
      <w:r w:rsidRPr="004D47AF">
        <w:rPr>
          <w:color w:val="000000" w:themeColor="text1"/>
        </w:rPr>
        <w:t>венткан</w:t>
      </w:r>
      <w:bookmarkStart w:id="0" w:name="_GoBack"/>
      <w:bookmarkEnd w:id="0"/>
      <w:r w:rsidRPr="004D47AF">
        <w:rPr>
          <w:color w:val="000000" w:themeColor="text1"/>
        </w:rPr>
        <w:t>алов</w:t>
      </w:r>
      <w:proofErr w:type="spellEnd"/>
      <w:r w:rsidRPr="004D47AF">
        <w:rPr>
          <w:color w:val="000000" w:themeColor="text1"/>
        </w:rPr>
        <w:t xml:space="preserve"> и дымоходов.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rStyle w:val="a3"/>
          <w:color w:val="000000" w:themeColor="text1"/>
        </w:rPr>
        <w:t>Оказание первой неотложной помощи при отравлении угарным газом: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остановить влияние угарного газа – при возможности вывести человека из зоны действии углекислого газа на свежий воздух;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обеспечить доступ кислорода – открыть окна и двери, проверить проходимость дыхательных путей, расстегнуть тесную одежду. Если у человека нарушено сознание, повернуть его набок или на живот, такое положение тела препятствует западению языка;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вызвать рвоту, если пострадавший не потерял сознание;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напоить горячим чаем или кофе;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 при потере сознания поднести ватку, смоченную нашатырным спиртом, но на расстояние не ближе 1 см от кончика носа, чтобы избежать спазма дыхательных путей;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color w:val="000000" w:themeColor="text1"/>
        </w:rPr>
        <w:t>— </w:t>
      </w:r>
      <w:r w:rsidRPr="004D47AF">
        <w:rPr>
          <w:rStyle w:val="a3"/>
          <w:color w:val="000000" w:themeColor="text1"/>
        </w:rPr>
        <w:t>необходимо обязательно вызвать скорую помощь для квалифицированной оценки состояния пострадавшего и обеспечения комплексной терапии, оказать доступную помощь и обеспечить пойкой, а параллельно – позаботиться о собственной безопасности.</w:t>
      </w:r>
    </w:p>
    <w:p w:rsidR="004D47AF" w:rsidRPr="004D47AF" w:rsidRDefault="004D47AF" w:rsidP="004D47AF">
      <w:pPr>
        <w:pStyle w:val="a6"/>
        <w:shd w:val="clear" w:color="auto" w:fill="FFFFFF"/>
        <w:spacing w:before="0" w:beforeAutospacing="0"/>
        <w:jc w:val="both"/>
        <w:rPr>
          <w:color w:val="000000" w:themeColor="text1"/>
        </w:rPr>
      </w:pPr>
      <w:r w:rsidRPr="004D47AF">
        <w:rPr>
          <w:rStyle w:val="a7"/>
          <w:b/>
          <w:bCs/>
          <w:color w:val="000000" w:themeColor="text1"/>
        </w:rPr>
        <w:t>Помните! Угарный газ очень токсичен, поэтому соблюдение мер безопасности поможет сохранить ваше здоровье и жизнь!</w:t>
      </w:r>
    </w:p>
    <w:p w:rsidR="004D47AF" w:rsidRPr="004D47AF" w:rsidRDefault="004D47AF" w:rsidP="004D47AF">
      <w:pPr>
        <w:spacing w:line="240" w:lineRule="auto"/>
        <w:rPr>
          <w:color w:val="000000" w:themeColor="text1"/>
          <w:sz w:val="24"/>
          <w:szCs w:val="24"/>
        </w:rPr>
      </w:pPr>
    </w:p>
    <w:sectPr w:rsidR="004D47AF" w:rsidRPr="004D47AF" w:rsidSect="0019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54BB7"/>
    <w:rsid w:val="00197687"/>
    <w:rsid w:val="002D4FD1"/>
    <w:rsid w:val="004D47AF"/>
    <w:rsid w:val="00554BB7"/>
    <w:rsid w:val="007A4B58"/>
    <w:rsid w:val="00B362C5"/>
    <w:rsid w:val="00FA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4FD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D4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FD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D4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D47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4FD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D4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4FD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D4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D47A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1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Григорьевна</dc:creator>
  <cp:lastModifiedBy>Евгений Олегович</cp:lastModifiedBy>
  <cp:revision>2</cp:revision>
  <dcterms:created xsi:type="dcterms:W3CDTF">2021-01-27T07:25:00Z</dcterms:created>
  <dcterms:modified xsi:type="dcterms:W3CDTF">2021-01-27T07:25:00Z</dcterms:modified>
</cp:coreProperties>
</file>