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bidi w:val="0"/>
        <w:spacing w:before="240" w:after="120"/>
        <w:jc w:val="left"/>
        <w:rPr/>
      </w:pPr>
      <w:r>
        <w:rPr/>
        <w:t>Соглашение</w:t>
      </w:r>
    </w:p>
    <w:p>
      <w:pPr>
        <w:pStyle w:val="Heading2"/>
        <w:bidi w:val="0"/>
        <w:spacing w:before="200" w:after="120"/>
        <w:jc w:val="left"/>
        <w:rPr/>
      </w:pPr>
      <w:r>
        <w:rPr/>
        <w:t>Соглашение Уполномоченного по правам ребенка в ЧР с Главным управлением МЧС России по ЧР.</w:t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Droid Sans Devanagari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roid Sans Fallback" w:cs="Droid Sans Devanagari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>
      <w:spacing w:before="240" w:after="120"/>
      <w:outlineLvl w:val="0"/>
    </w:pPr>
    <w:rPr>
      <w:rFonts w:ascii="Liberation Serif" w:hAnsi="Liberation Serif" w:eastAsia="Droid Sans Fallback" w:cs="Droid Sans Devanagari"/>
      <w:b/>
      <w:bCs/>
      <w:sz w:val="48"/>
      <w:szCs w:val="48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Droid Sans Fallback" w:cs="Droid Sans Devanagari"/>
      <w:b/>
      <w:bCs/>
      <w:sz w:val="36"/>
      <w:szCs w:val="3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Droid Sans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LibreOffice/6.4.7.2$Linux_X86_64 LibreOffice_project/639b8ac485750d5696d7590a72ef1b496725cfb5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